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</w:t>
      </w: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</w:p>
    <w:p>
      <w:pPr>
        <w:pStyle w:val="Normale"/>
        <w:suppressAutoHyphens w:val="1"/>
        <w:rPr>
          <w:rFonts w:ascii="Trebuchet MS" w:cs="Trebuchet MS" w:hAnsi="Trebuchet MS" w:eastAsia="Trebuchet MS"/>
          <w:b w:val="1"/>
          <w:bCs w:val="1"/>
          <w:sz w:val="24"/>
          <w:szCs w:val="24"/>
        </w:rPr>
      </w:pPr>
      <w:r>
        <w:rPr>
          <w:rFonts w:ascii="Trebuchet MS" w:hAnsi="Trebuchet MS"/>
          <w:b w:val="1"/>
          <w:bCs w:val="1"/>
          <w:sz w:val="24"/>
          <w:szCs w:val="24"/>
          <w:rtl w:val="0"/>
          <w:lang w:val="it-IT"/>
        </w:rPr>
        <w:t>GRIGLIA DI OSSERVAZIONE PER ALUNNI DI LINGUA STRANIERA CON BES</w:t>
      </w:r>
    </w:p>
    <w:p>
      <w:pPr>
        <w:pStyle w:val="Normale"/>
        <w:jc w:val="center"/>
        <w:rPr>
          <w:rFonts w:ascii="Calibri" w:cs="Calibri" w:hAnsi="Calibri" w:eastAsia="Calibri"/>
          <w:b w:val="1"/>
          <w:bCs w:val="1"/>
        </w:rPr>
      </w:pPr>
    </w:p>
    <w:tbl>
      <w:tblPr>
        <w:tblW w:w="9786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84"/>
        <w:gridCol w:w="3544"/>
        <w:gridCol w:w="1190"/>
        <w:gridCol w:w="1223"/>
        <w:gridCol w:w="1222"/>
        <w:gridCol w:w="1223"/>
      </w:tblGrid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a.s.</w:t>
            </w:r>
          </w:p>
        </w:tc>
        <w:tc>
          <w:tcPr>
            <w:tcW w:type="dxa" w:w="8402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Alunno</w:t>
            </w:r>
          </w:p>
        </w:tc>
        <w:tc>
          <w:tcPr>
            <w:tcW w:type="dxa" w:w="8402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Scuola </w:t>
            </w:r>
          </w:p>
        </w:tc>
        <w:tc>
          <w:tcPr>
            <w:tcW w:type="dxa" w:w="35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classe</w:t>
            </w:r>
          </w:p>
        </w:tc>
        <w:tc>
          <w:tcPr>
            <w:tcW w:type="dxa" w:w="12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sezione</w:t>
            </w:r>
          </w:p>
        </w:tc>
        <w:tc>
          <w:tcPr>
            <w:tcW w:type="dxa" w:w="12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jc w:val="center"/>
        <w:rPr>
          <w:rFonts w:ascii="Calibri" w:cs="Calibri" w:hAnsi="Calibri" w:eastAsia="Calibri"/>
          <w:b w:val="1"/>
          <w:bCs w:val="1"/>
        </w:rPr>
      </w:pPr>
    </w:p>
    <w:p>
      <w:pPr>
        <w:pStyle w:val="Normale"/>
        <w:rPr>
          <w:rFonts w:ascii="Calibri" w:cs="Calibri" w:hAnsi="Calibri" w:eastAsia="Calibri"/>
          <w:b w:val="1"/>
          <w:bCs w:val="1"/>
        </w:rPr>
      </w:pPr>
    </w:p>
    <w:tbl>
      <w:tblPr>
        <w:tblW w:w="977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89"/>
        <w:gridCol w:w="4889"/>
      </w:tblGrid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Anno di arrivo della famiglia in Italia</w:t>
            </w:r>
          </w:p>
        </w:tc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alunno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arrivato successivamente indicare la data ed i motivi</w:t>
            </w:r>
          </w:p>
        </w:tc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Lingua madre dell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alunno</w:t>
            </w:r>
          </w:p>
        </w:tc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Indicare se la parla e la scrive</w:t>
            </w:r>
          </w:p>
        </w:tc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Lingue parlate in famiglia</w:t>
            </w:r>
          </w:p>
        </w:tc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Servizio sociale di riferimento</w:t>
            </w:r>
          </w:p>
        </w:tc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Nome dell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assistente sociale</w:t>
            </w:r>
          </w:p>
        </w:tc>
        <w:tc>
          <w:tcPr>
            <w:tcW w:type="dxa" w:w="48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rPr>
          <w:rFonts w:ascii="Calibri" w:cs="Calibri" w:hAnsi="Calibri" w:eastAsia="Calibri"/>
          <w:b w:val="1"/>
          <w:bCs w:val="1"/>
        </w:rPr>
      </w:pPr>
    </w:p>
    <w:p>
      <w:pPr>
        <w:pStyle w:val="Normale"/>
        <w:rPr>
          <w:rFonts w:ascii="Calibri" w:cs="Calibri" w:hAnsi="Calibri" w:eastAsia="Calibri"/>
        </w:rPr>
      </w:pPr>
    </w:p>
    <w:tbl>
      <w:tblPr>
        <w:tblW w:w="977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78"/>
      </w:tblGrid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Informazioni sulla situazione familiare emerse dai colloqui diretti con i genitori o dall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assistente sociale o da altri operatori del territorio (gruppi di volontariato, associazioni no profit) e su eventuali interventi messi in atto dal settore sociale </w:t>
            </w:r>
          </w:p>
        </w:tc>
      </w:tr>
    </w:tbl>
    <w:p>
      <w:pPr>
        <w:pStyle w:val="Normale"/>
        <w:widowControl w:val="0"/>
        <w:rPr>
          <w:rFonts w:ascii="Calibri" w:cs="Calibri" w:hAnsi="Calibri" w:eastAsia="Calibri"/>
        </w:rPr>
      </w:pPr>
    </w:p>
    <w:p>
      <w:pPr>
        <w:pStyle w:val="Normale"/>
        <w:rPr>
          <w:rFonts w:ascii="Calibri" w:cs="Calibri" w:hAnsi="Calibri" w:eastAsia="Calibri"/>
        </w:rPr>
      </w:pPr>
    </w:p>
    <w:p>
      <w:pPr>
        <w:pStyle w:val="Normale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COMPETENZE IN INGRESSO A LIVELLO LINGUISTICO</w:t>
      </w:r>
    </w:p>
    <w:p>
      <w:pPr>
        <w:pStyle w:val="Normale"/>
        <w:jc w:val="center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(Tracciare una X sul livello accertato)</w:t>
      </w:r>
    </w:p>
    <w:p>
      <w:pPr>
        <w:pStyle w:val="Normale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Ascoltare</w:t>
      </w:r>
    </w:p>
    <w:tbl>
      <w:tblPr>
        <w:tblW w:w="977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42"/>
        <w:gridCol w:w="7513"/>
        <w:gridCol w:w="1023"/>
      </w:tblGrid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Livello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Pre basico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Comprende parole pronunciate molto lentamente, articolate con grande precisione, collegate al proprio vissuto personale e con grandi pause che gli consentono di comprenderne il significato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A1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Comprende un discorso pronunciato lentamente, in modo scandito e collegato a un contesto che riguardi la sua persona o il suo ambiente di vita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A2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Comprende discorsi espressi in maniera chiara e riferiti alla sua persona, alla sua famiglia, al suo contesto di vita personale e scolastica. Comprende messaggi semplici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B1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Comprende discorsi e brevi racconti, espressi nella lingua parlata standard su argomenti di carattere familiare, relativi alla sua persona, alla sua famiglia, al suo contesto di vita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Normale"/>
        <w:rPr>
          <w:rFonts w:ascii="Calibri" w:cs="Calibri" w:hAnsi="Calibri" w:eastAsia="Calibri"/>
        </w:rPr>
      </w:pPr>
    </w:p>
    <w:p>
      <w:pPr>
        <w:pStyle w:val="Normale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Parlare</w:t>
      </w:r>
    </w:p>
    <w:tbl>
      <w:tblPr>
        <w:tblW w:w="977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42"/>
        <w:gridCol w:w="7513"/>
        <w:gridCol w:w="1023"/>
      </w:tblGrid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Livello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Pre basico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Si esprime con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, pronuncia con incertezza parole semplici, sa dire il suo nome e cognome, la sua et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, il luogo dove abita,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indirizzo e poche altre informazioni personali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A1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Sa presentare se stesso: il luogo dove abita, le persone che conosce, le cose che possiede. Interagisce in modo semplice, purch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é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altra persona parli in modo lento e chiaro e sia disposta a collaborare, ripetendo ci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ò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che ha detto, facendo frequenti pause di riflessione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A2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Sa descrivere in termini semplici aspetti della sua vita e dell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ambiente circostante; sa esprimere bisogni immediati con espressioni elementari e frasi collegate come in un elenco. Riesce a comunicare in 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che richiedono solo uno scambio di facili informazioni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B1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Esprime esperienze e avvenimenti, speranze e ambizioni. Sa spiegare brevemente le ragioni delle sue opinioni e dei suoi progetti strutturandoli in una sequenza lineare di punti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Normale"/>
        <w:rPr>
          <w:rFonts w:ascii="Calibri" w:cs="Calibri" w:hAnsi="Calibri" w:eastAsia="Calibri"/>
        </w:rPr>
      </w:pPr>
    </w:p>
    <w:p>
      <w:pPr>
        <w:pStyle w:val="Normale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Leggere</w:t>
      </w:r>
    </w:p>
    <w:tbl>
      <w:tblPr>
        <w:tblW w:w="977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42"/>
        <w:gridCol w:w="7513"/>
        <w:gridCol w:w="1023"/>
      </w:tblGrid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Livello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Pre basico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E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’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in grado di associare parole e immagini. Riesce a collegare fonemi a grafemi ma dimostra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 leggere parole complete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A1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Legge parole intere, nomi familiari, frasi semplici, espressioni elementari come quelle contenute negli annunci, nei cartelloni, in maniera lenta e ripetuta per coglierne il significato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A2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Legge brani di breve lunghezza con parole semplici e termini di uso comune. Comprende informazioni specifiche come men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 orari. Comprende il contenuto di brevi lettere personali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B1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Legge e comprende testi di media lunghezza, su questioni di vita quotidiana. Comprende la descrizione di avvenimenti, sentimenti e desideri contenuti in lettere personali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Normale"/>
        <w:rPr>
          <w:rFonts w:ascii="Calibri" w:cs="Calibri" w:hAnsi="Calibri" w:eastAsia="Calibri"/>
        </w:rPr>
      </w:pPr>
    </w:p>
    <w:p>
      <w:pPr>
        <w:pStyle w:val="Normale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Scrivere</w:t>
      </w:r>
    </w:p>
    <w:tbl>
      <w:tblPr>
        <w:tblW w:w="977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42"/>
        <w:gridCol w:w="7513"/>
        <w:gridCol w:w="1023"/>
      </w:tblGrid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Livello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Pre basico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Riesce a copiare quello che scrivono gli altri in stampatello maiuscolo e minuscolo. Ha difficolt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 scrivere semplici parole, in modo spontaneo e sotto dettatura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A1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Scrive parole semplici e frasi isolate. Copia brevi espressioni come avvisi o istruzioni, nomi di oggetti di uso quotidiano. Riesce a compilare moduli con i dati personali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A2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Scrive parole che fanno parte del suo vocabolario orale. Scrive periodi semplici per raccontare la sua vita personale e sociale. Le frasi sono collegate da connettivi quali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e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”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,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ma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”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o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perch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é”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, ma con errori di base come, ad esempio, nell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uso dei tempi verbali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B1</w:t>
            </w:r>
            <w:r>
              <w:rPr>
                <w:rFonts w:ascii="Calibri" w:cs="Calibri" w:hAnsi="Calibri" w:eastAsia="Calibri"/>
              </w:rPr>
            </w:r>
          </w:p>
        </w:tc>
        <w:tc>
          <w:tcPr>
            <w:tcW w:type="dxa" w:w="75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Scrive testi lineari unendo in sequenza una serie di brevi espressioni distinte. E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’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in grado di descrivere, in maniera comprensibile e abbastanza corretta esperienze, sogni, speranze, di esporre brevemente ragioni, di dare semplici spiegazioni sulle proprie opinioni</w:t>
            </w:r>
          </w:p>
        </w:tc>
        <w:tc>
          <w:tcPr>
            <w:tcW w:type="dxa" w:w="10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Normale"/>
        <w:rPr>
          <w:rFonts w:ascii="Calibri" w:cs="Calibri" w:hAnsi="Calibri" w:eastAsia="Calibri"/>
        </w:rPr>
      </w:pPr>
    </w:p>
    <w:p>
      <w:pPr>
        <w:pStyle w:val="Normale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CARATTERISTICHE DEL PROCESSO DI APPRENDIMENTO</w:t>
      </w:r>
    </w:p>
    <w:p>
      <w:pPr>
        <w:pStyle w:val="Normale"/>
        <w:jc w:val="center"/>
        <w:rPr>
          <w:rFonts w:ascii="Calibri" w:cs="Calibri" w:hAnsi="Calibri" w:eastAsia="Calibri"/>
          <w:sz w:val="20"/>
          <w:szCs w:val="20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(Inserire le informazioni raccolte tramite osservazioni e colloqui)</w:t>
      </w:r>
    </w:p>
    <w:tbl>
      <w:tblPr>
        <w:tblW w:w="9778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78"/>
      </w:tblGrid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Interessi particolari evidenziati nelle aree disciplinari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Abilit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particolari evidenziati nelle aree disciplinari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Tempi di esecuzione dei compiti in rapporto alla media della classe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Altre caratteristiche evidenziate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Informazioni fornite dai genitori sullo studente e sulla sua vita extrascolastica: abitudini, interessi, uso del tempo libero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</w:tbl>
    <w:p>
      <w:pPr>
        <w:pStyle w:val="Normale"/>
        <w:widowControl w:val="0"/>
        <w:jc w:val="center"/>
        <w:rPr>
          <w:rFonts w:ascii="Calibri" w:cs="Calibri" w:hAnsi="Calibri" w:eastAsia="Calibri"/>
          <w:sz w:val="20"/>
          <w:szCs w:val="20"/>
        </w:rPr>
      </w:pPr>
    </w:p>
    <w:p>
      <w:pPr>
        <w:pStyle w:val="Normale"/>
        <w:spacing w:after="200" w:line="276" w:lineRule="auto"/>
        <w:rPr>
          <w:rFonts w:ascii="Calibri" w:cs="Calibri" w:hAnsi="Calibri" w:eastAsia="Calibri"/>
          <w:sz w:val="4"/>
          <w:szCs w:val="4"/>
        </w:rPr>
      </w:pPr>
    </w:p>
    <w:tbl>
      <w:tblPr>
        <w:tblW w:w="977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78"/>
      </w:tblGrid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  <w:rPr>
                <w:rFonts w:ascii="Calibri" w:cs="Calibri" w:hAnsi="Calibri" w:eastAsia="Calibri"/>
                <w:b w:val="1"/>
                <w:bCs w:val="1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SINTESI DEL PROFILO DELLO STUDENTE</w:t>
            </w:r>
          </w:p>
          <w:p>
            <w:pPr>
              <w:pStyle w:val="Normale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rtl w:val="0"/>
                <w:lang w:val="it-IT"/>
              </w:rPr>
              <w:t>(Far emergere l</w:t>
            </w:r>
            <w:r>
              <w:rPr>
                <w:rFonts w:ascii="Calibri" w:cs="Calibri" w:hAnsi="Calibri" w:eastAsia="Calibri" w:hint="default"/>
                <w:b w:val="0"/>
                <w:bCs w:val="0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0"/>
                <w:bCs w:val="0"/>
                <w:rtl w:val="0"/>
                <w:lang w:val="it-IT"/>
              </w:rPr>
              <w:t>alunno reale, nella sua globalit</w:t>
            </w:r>
            <w:r>
              <w:rPr>
                <w:rFonts w:ascii="Calibri" w:cs="Calibri" w:hAnsi="Calibri" w:eastAsia="Calibri" w:hint="default"/>
                <w:b w:val="0"/>
                <w:bCs w:val="0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b w:val="0"/>
                <w:bCs w:val="0"/>
                <w:rtl w:val="0"/>
                <w:lang w:val="it-IT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3090" w:hRule="atLeast"/>
        </w:trPr>
        <w:tc>
          <w:tcPr>
            <w:tcW w:type="dxa" w:w="9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Normale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Normale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Normale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Normale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Normale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Normale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Normale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Normale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Normale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Normale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Normale"/>
              <w:rPr>
                <w:rFonts w:ascii="Calibri" w:cs="Calibri" w:hAnsi="Calibri" w:eastAsia="Calibri"/>
                <w:lang w:val="it-IT"/>
              </w:rPr>
            </w:pPr>
          </w:p>
          <w:p>
            <w:pPr>
              <w:pStyle w:val="Normale"/>
            </w:pPr>
            <w:r>
              <w:rPr>
                <w:rFonts w:ascii="Calibri" w:cs="Calibri" w:hAnsi="Calibri" w:eastAsia="Calibri"/>
                <w:lang w:val="it-IT"/>
              </w:rPr>
            </w:r>
          </w:p>
        </w:tc>
      </w:tr>
    </w:tbl>
    <w:p>
      <w:pPr>
        <w:pStyle w:val="Normale"/>
        <w:widowControl w:val="0"/>
        <w:spacing w:after="200"/>
      </w:pPr>
      <w:r>
        <w:rPr>
          <w:rFonts w:ascii="Calibri" w:cs="Calibri" w:hAnsi="Calibri" w:eastAsia="Calibri"/>
          <w:sz w:val="4"/>
          <w:szCs w:val="4"/>
        </w:rPr>
      </w:r>
    </w:p>
    <w:sectPr>
      <w:headerReference w:type="default" r:id="rId6"/>
      <w:footerReference w:type="default" r:id="rId7"/>
      <w:pgSz w:w="11900" w:h="16840" w:orient="portrait"/>
      <w:pgMar w:top="56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